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FFAE" w14:textId="39AF60CB" w:rsidR="00DC681C" w:rsidRPr="00917270" w:rsidRDefault="00DC681C" w:rsidP="009172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b/>
          <w:sz w:val="24"/>
          <w:szCs w:val="24"/>
        </w:rPr>
        <w:t>Министерство энергетики и водных ресурсов Республики Таджикистан</w:t>
      </w:r>
    </w:p>
    <w:p w14:paraId="02A998CC" w14:textId="77777777" w:rsidR="00F86BA1" w:rsidRDefault="00DC681C" w:rsidP="00917270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17270">
        <w:rPr>
          <w:rFonts w:ascii="Times New Roman" w:hAnsi="Times New Roman" w:cs="Times New Roman"/>
          <w:b/>
          <w:iCs/>
          <w:sz w:val="24"/>
          <w:szCs w:val="24"/>
        </w:rPr>
        <w:t>"</w:t>
      </w:r>
      <w:r w:rsidR="00F86BA1" w:rsidRPr="00F86BA1">
        <w:rPr>
          <w:rFonts w:ascii="Times New Roman" w:hAnsi="Times New Roman" w:cs="Times New Roman"/>
          <w:b/>
          <w:iCs/>
          <w:sz w:val="24"/>
          <w:szCs w:val="24"/>
        </w:rPr>
        <w:t>Проект усовершенствовани</w:t>
      </w:r>
      <w:r w:rsidR="00F86BA1">
        <w:rPr>
          <w:rFonts w:ascii="Times New Roman" w:hAnsi="Times New Roman" w:cs="Times New Roman"/>
          <w:b/>
          <w:iCs/>
          <w:sz w:val="24"/>
          <w:szCs w:val="24"/>
        </w:rPr>
        <w:t>я</w:t>
      </w:r>
      <w:r w:rsidR="00F86BA1" w:rsidRPr="00F86BA1">
        <w:rPr>
          <w:rFonts w:ascii="Times New Roman" w:hAnsi="Times New Roman" w:cs="Times New Roman"/>
          <w:b/>
          <w:iCs/>
          <w:sz w:val="24"/>
          <w:szCs w:val="24"/>
        </w:rPr>
        <w:t xml:space="preserve"> управления водными ресурсами </w:t>
      </w:r>
    </w:p>
    <w:p w14:paraId="1809A76E" w14:textId="6485F8E0" w:rsidR="00DC681C" w:rsidRPr="00917270" w:rsidRDefault="00F86BA1" w:rsidP="00917270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86BA1">
        <w:rPr>
          <w:rFonts w:ascii="Times New Roman" w:hAnsi="Times New Roman" w:cs="Times New Roman"/>
          <w:b/>
          <w:iCs/>
          <w:sz w:val="24"/>
          <w:szCs w:val="24"/>
        </w:rPr>
        <w:t>и ирригацией в Таджикистане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C681C" w:rsidRPr="00917270">
        <w:rPr>
          <w:rFonts w:ascii="Times New Roman" w:hAnsi="Times New Roman" w:cs="Times New Roman"/>
          <w:b/>
          <w:iCs/>
          <w:sz w:val="24"/>
          <w:szCs w:val="24"/>
        </w:rPr>
        <w:t>- SWIM"</w:t>
      </w:r>
    </w:p>
    <w:p w14:paraId="65372DD6" w14:textId="77777777" w:rsidR="00DC681C" w:rsidRPr="00917270" w:rsidRDefault="00DC681C" w:rsidP="009172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 </w:t>
      </w:r>
    </w:p>
    <w:p w14:paraId="10E65D03" w14:textId="4D6518FA" w:rsidR="00DC681C" w:rsidRPr="00917270" w:rsidRDefault="00A47F2C" w:rsidP="0091727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b/>
          <w:sz w:val="24"/>
          <w:szCs w:val="24"/>
        </w:rPr>
        <w:t xml:space="preserve"> Специалист по закупкам</w:t>
      </w:r>
    </w:p>
    <w:p w14:paraId="57DF6181" w14:textId="55D36311" w:rsidR="00DC681C" w:rsidRPr="004146E7" w:rsidRDefault="00DC681C" w:rsidP="00917270">
      <w:pPr>
        <w:pStyle w:val="a9"/>
        <w:numPr>
          <w:ilvl w:val="0"/>
          <w:numId w:val="6"/>
        </w:numPr>
        <w:spacing w:after="240" w:line="276" w:lineRule="auto"/>
        <w:ind w:left="284" w:hanging="284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0" w:name="_Hlk147488370"/>
      <w:r w:rsidRPr="009172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B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Краткая информация о проекте</w:t>
      </w:r>
    </w:p>
    <w:bookmarkEnd w:id="0"/>
    <w:p w14:paraId="0C1B4D13" w14:textId="07B8A171" w:rsidR="00362F8C" w:rsidRPr="00362F8C" w:rsidRDefault="00362F8C" w:rsidP="00362F8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F8C">
        <w:rPr>
          <w:rFonts w:ascii="Times New Roman" w:hAnsi="Times New Roman" w:cs="Times New Roman"/>
          <w:bCs/>
          <w:sz w:val="24"/>
          <w:szCs w:val="24"/>
        </w:rPr>
        <w:t>Проект «</w:t>
      </w:r>
      <w:r w:rsidR="00F86BA1">
        <w:rPr>
          <w:rFonts w:ascii="Times New Roman" w:hAnsi="Times New Roman" w:cs="Times New Roman"/>
          <w:bCs/>
          <w:sz w:val="24"/>
          <w:szCs w:val="24"/>
        </w:rPr>
        <w:t>Ус</w:t>
      </w:r>
      <w:r w:rsidRPr="00362F8C">
        <w:rPr>
          <w:rFonts w:ascii="Times New Roman" w:hAnsi="Times New Roman" w:cs="Times New Roman"/>
          <w:bCs/>
          <w:sz w:val="24"/>
          <w:szCs w:val="24"/>
        </w:rPr>
        <w:t>овершенствование управления водными ресурсами и ирригацией в Таджикистане» (далее – Проект) был одобрен Советом директоров Всемирного банка 27 июня 2022 года. Данный Проект финансируется за счет средств Международной ассоциации развития (МАР) и Трастового фонда Европейского Союза в сумме, эквивалентной 47 миллионам долларов США на дату утверждения Проекта. Целями развития проекта являются: (i) укрепление потенциала в области планирования водных ресурсов и управления ирригацией в Таджикистане; и (ii) повышение эффективности отдельных ирригационных систем в бассейнах рек Вахш и Зеравшан. Органами, реализующими проект, являются Министерство энергетики и водных ресурсов Республики Таджикистан и Агентство мелиорации и ирригации при Правительстве Республики Таджикистан (АСИ). Реализация компонента, закрепленного за MEWR, будет осуществляться через Группу по осуществлению проектов при MEWR.</w:t>
      </w:r>
    </w:p>
    <w:p w14:paraId="0E68863E" w14:textId="77777777" w:rsidR="00362F8C" w:rsidRPr="00362F8C" w:rsidRDefault="00362F8C" w:rsidP="00362F8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F8C">
        <w:rPr>
          <w:rFonts w:ascii="Times New Roman" w:hAnsi="Times New Roman" w:cs="Times New Roman"/>
          <w:bCs/>
          <w:sz w:val="24"/>
          <w:szCs w:val="24"/>
        </w:rPr>
        <w:t>Проект направлен на поддержку национальных реформ в области водных ресурсов, укрепление потенциала планирования водных ресурсов и улучшение управления ирригацией, в том числе за счет повышения устойчивости к изменению климата. Проект также будет способствовать улучшению условий жизни в сельских районах, в том числе улучшению результатов в области продовольственной безопасности. Проект будет сочетать поддержку совершенствования политики, планирования и управления водными ресурсами на национальном и бассейновом уровнях с модернизацией инфраструктуры на уровне ирригационных схем для повышения эффективности отдельных ирригационных систем. Институциональные компоненты предназначены для реструктуризации и укрепления учреждений, ответственных за управление водными ресурсами и ирригацией (включая национальные агентства, бассейновые организации, ГУМИ и ассоциации водопользователей). Кроме того, будут разработаны отраслевые стратегии и системы для установления, отслеживания и отчетности по отраслевым показателям эффективности. Эти институциональные аспекты имеют основополагающее значение для того, чтобы сектор успешно справлялся с прогнозируемыми последствиями изменения климата в будущем.</w:t>
      </w:r>
    </w:p>
    <w:p w14:paraId="5AF2BA6C" w14:textId="77777777" w:rsidR="00362F8C" w:rsidRPr="00362F8C" w:rsidRDefault="00362F8C" w:rsidP="00362F8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F8C">
        <w:rPr>
          <w:rFonts w:ascii="Times New Roman" w:hAnsi="Times New Roman" w:cs="Times New Roman"/>
          <w:bCs/>
          <w:sz w:val="24"/>
          <w:szCs w:val="24"/>
        </w:rPr>
        <w:t>Проект состоит из четырех компонентов: (i) реформа водного сектора и институциональное укрепление, (ii) совершенствование ирригационных систем, (iii) управление проектом; и (iv) компонент реагирования на чрезвычайные ситуации.</w:t>
      </w:r>
    </w:p>
    <w:p w14:paraId="2CE6A4C7" w14:textId="77777777" w:rsidR="00362F8C" w:rsidRPr="00362F8C" w:rsidRDefault="00362F8C" w:rsidP="00362F8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F8C">
        <w:rPr>
          <w:rFonts w:ascii="Times New Roman" w:hAnsi="Times New Roman" w:cs="Times New Roman"/>
          <w:bCs/>
          <w:sz w:val="24"/>
          <w:szCs w:val="24"/>
        </w:rPr>
        <w:t>Компонент 1 «Реформа водного сектора и институциональное укрепление» является подкомпонентом 1.1. Укрепление политики и планирования в области водных ресурсов на национальном и бассейновом уровнях и подкомпонент 1.2. совершенствование планирования и управления орошением.</w:t>
      </w:r>
    </w:p>
    <w:p w14:paraId="274C38DE" w14:textId="3E321986" w:rsidR="00362F8C" w:rsidRPr="00362F8C" w:rsidRDefault="00362F8C" w:rsidP="00362F8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2F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рамках подкомпонента 1.1., который будет реализован </w:t>
      </w:r>
      <w:r w:rsidR="00A51D11">
        <w:rPr>
          <w:rFonts w:ascii="Times New Roman" w:hAnsi="Times New Roman" w:cs="Times New Roman"/>
          <w:bCs/>
          <w:sz w:val="24"/>
          <w:szCs w:val="24"/>
        </w:rPr>
        <w:t>МЭВР</w:t>
      </w:r>
      <w:r w:rsidRPr="00362F8C">
        <w:rPr>
          <w:rFonts w:ascii="Times New Roman" w:hAnsi="Times New Roman" w:cs="Times New Roman"/>
          <w:bCs/>
          <w:sz w:val="24"/>
          <w:szCs w:val="24"/>
        </w:rPr>
        <w:t>, планируется:</w:t>
      </w:r>
    </w:p>
    <w:p w14:paraId="322E5692" w14:textId="0D1D5179" w:rsidR="00362F8C" w:rsidRPr="00C72D20" w:rsidRDefault="00362F8C" w:rsidP="00C72D20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2D20">
        <w:rPr>
          <w:rFonts w:ascii="Times New Roman" w:hAnsi="Times New Roman" w:cs="Times New Roman"/>
          <w:bCs/>
          <w:sz w:val="24"/>
          <w:szCs w:val="24"/>
        </w:rPr>
        <w:t>Поддержка создания Национального водного совета (НВК) путем разработки подзаконных актов и нормативных актов, а также содействия процессу ведения национального диалога по водным ресурсам;</w:t>
      </w:r>
    </w:p>
    <w:p w14:paraId="36BBE22D" w14:textId="6786A341" w:rsidR="00362F8C" w:rsidRPr="00C72D20" w:rsidRDefault="00362F8C" w:rsidP="00C72D20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2D20">
        <w:rPr>
          <w:rFonts w:ascii="Times New Roman" w:hAnsi="Times New Roman" w:cs="Times New Roman"/>
          <w:bCs/>
          <w:sz w:val="24"/>
          <w:szCs w:val="24"/>
        </w:rPr>
        <w:t>Укрепление потенциала планирования СЗП, МОВР, Организации бассейна реки Вахш (БОР) и Совета по бассейну реки Вахш (ВБК) в области мониторинга, планирования и отчетности по водным ресурсам на национальном уровне, главным образом путем осуществления мероприятий по наращиванию потенциала БОР и РБМ в бассейне реки Вахш;</w:t>
      </w:r>
    </w:p>
    <w:p w14:paraId="60E0A898" w14:textId="04A7F39F" w:rsidR="00362F8C" w:rsidRPr="00C72D20" w:rsidRDefault="00362F8C" w:rsidP="00C72D20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2D20">
        <w:rPr>
          <w:rFonts w:ascii="Times New Roman" w:hAnsi="Times New Roman" w:cs="Times New Roman"/>
          <w:bCs/>
          <w:sz w:val="24"/>
          <w:szCs w:val="24"/>
        </w:rPr>
        <w:t>Проектирование и монтаж систем измерения расхода воды на выбранных ключевых гидропостах;</w:t>
      </w:r>
    </w:p>
    <w:p w14:paraId="25B0BDAA" w14:textId="2080D8C1" w:rsidR="00362F8C" w:rsidRPr="00C72D20" w:rsidRDefault="00362F8C" w:rsidP="00C72D20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72D20">
        <w:rPr>
          <w:rFonts w:ascii="Times New Roman" w:hAnsi="Times New Roman" w:cs="Times New Roman"/>
          <w:bCs/>
          <w:sz w:val="24"/>
          <w:szCs w:val="24"/>
        </w:rPr>
        <w:t>Оказание технической помощи по внедрению и институционализации национальной информационной системы по водным ресурсам;</w:t>
      </w:r>
    </w:p>
    <w:p w14:paraId="5E95D260" w14:textId="654256B2" w:rsidR="00C72D20" w:rsidRPr="00C72D20" w:rsidRDefault="00362F8C" w:rsidP="00C72D20">
      <w:pPr>
        <w:pStyle w:val="a9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C72D20">
        <w:rPr>
          <w:rFonts w:ascii="Times New Roman" w:hAnsi="Times New Roman" w:cs="Times New Roman"/>
          <w:bCs/>
          <w:sz w:val="24"/>
          <w:szCs w:val="24"/>
        </w:rPr>
        <w:t>Разработка бассейнового плана управления водными ресурсами в бассейне реки Вахш.</w:t>
      </w:r>
    </w:p>
    <w:p w14:paraId="3D04E3C0" w14:textId="77777777" w:rsidR="00C72D20" w:rsidRPr="00C72D20" w:rsidRDefault="00C72D20" w:rsidP="00C72D2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48D46DD" w14:textId="7D57A4FB" w:rsidR="00C069D0" w:rsidRPr="00C72D20" w:rsidRDefault="009C561B" w:rsidP="00A51D11">
      <w:pPr>
        <w:pStyle w:val="a9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1" w:name="_Hlk147757984"/>
      <w:r w:rsidRPr="00C72D20">
        <w:rPr>
          <w:rFonts w:ascii="Times New Roman" w:hAnsi="Times New Roman" w:cs="Times New Roman"/>
          <w:b/>
          <w:sz w:val="24"/>
          <w:szCs w:val="24"/>
        </w:rPr>
        <w:t>О</w:t>
      </w:r>
      <w:bookmarkEnd w:id="1"/>
      <w:r w:rsidR="00C72D20">
        <w:rPr>
          <w:rFonts w:ascii="Times New Roman" w:hAnsi="Times New Roman" w:cs="Times New Roman"/>
          <w:b/>
          <w:sz w:val="24"/>
          <w:szCs w:val="24"/>
        </w:rPr>
        <w:t>сновные</w:t>
      </w:r>
      <w:r w:rsidR="00FD2EA0" w:rsidRPr="00C72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специалиста по закупкам:</w:t>
      </w:r>
    </w:p>
    <w:p w14:paraId="75EF03BD" w14:textId="77777777" w:rsidR="00C72D20" w:rsidRPr="00C72D20" w:rsidRDefault="00C72D20" w:rsidP="00A51D11">
      <w:p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На специалиста по закупкам возлагаются следующие обязанности:</w:t>
      </w:r>
    </w:p>
    <w:p w14:paraId="6D6F5973" w14:textId="0D966ED1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осуществление мониторинга контрактов, участие в управлении контрактами;</w:t>
      </w:r>
    </w:p>
    <w:p w14:paraId="63C79147" w14:textId="79F83FE5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подготовка стандартных тендерных документов, образцов рамочных соглашений и договоров с партнерами по реализации проектов и подрядчиками;</w:t>
      </w:r>
    </w:p>
    <w:p w14:paraId="7A1D3E69" w14:textId="3FF63E10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подготовка, утверждение и обновление Планов закупок с Всемирным Банком и выполнение всех операций по закупкам для проекта через банковскую Систему систематического отслеживания и обмена в области закупок (STEP);</w:t>
      </w:r>
    </w:p>
    <w:p w14:paraId="4EF03861" w14:textId="40CEFCFE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обеспечение подготовкой персонала ГРП в области международной коммерческой практике и руководств по закупкам Всемирного банка;</w:t>
      </w:r>
    </w:p>
    <w:p w14:paraId="70AFD35A" w14:textId="4F54E9B6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подготовка и обновление плана по закупкам подкомпонента 1.1 Проекта и представления ежеквартального отчета о ходе работ для обзора ВБ, ведение учета всей закупочной деятельности и обеспечение безопасности всех закупочных документов;</w:t>
      </w:r>
    </w:p>
    <w:p w14:paraId="244C160A" w14:textId="268A31E5" w:rsidR="00C72D20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подготовка регулярных и специальных отчетов по закупкам и информации для государственных органов, МАР и других заинтересованных сторон в соответствии с указаниями директора ГРП и менеджера проекта;</w:t>
      </w:r>
    </w:p>
    <w:p w14:paraId="0A7EF943" w14:textId="3EF6056F" w:rsidR="00E10805" w:rsidRPr="00C72D20" w:rsidRDefault="00C72D20" w:rsidP="00C72D20">
      <w:pPr>
        <w:pStyle w:val="a9"/>
        <w:numPr>
          <w:ilvl w:val="0"/>
          <w:numId w:val="27"/>
        </w:numPr>
        <w:spacing w:after="0" w:line="276" w:lineRule="auto"/>
        <w:ind w:righ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D20">
        <w:rPr>
          <w:rFonts w:ascii="Times New Roman" w:hAnsi="Times New Roman" w:cs="Times New Roman"/>
          <w:sz w:val="24"/>
          <w:szCs w:val="24"/>
          <w:lang w:eastAsia="ru-RU"/>
        </w:rPr>
        <w:t>внесение вклада в разработку и обновление руководств политики и процедур по закупкам для Оперативного руководства проекта.</w:t>
      </w:r>
    </w:p>
    <w:p w14:paraId="7F3B44C5" w14:textId="77777777" w:rsidR="00C72D20" w:rsidRPr="00C72D20" w:rsidRDefault="00C72D20" w:rsidP="00C72D20">
      <w:pPr>
        <w:pStyle w:val="a9"/>
        <w:spacing w:after="0" w:line="276" w:lineRule="auto"/>
        <w:ind w:left="360" w:righ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3D36F" w14:textId="7D20E81C" w:rsidR="00F1746F" w:rsidRPr="00917270" w:rsidRDefault="00C72D20" w:rsidP="00C72D20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валификационные требования</w:t>
      </w:r>
      <w:r w:rsidR="00EE179C" w:rsidRPr="009172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" w:name="_Hlk140748753"/>
      <w:bookmarkEnd w:id="2"/>
    </w:p>
    <w:p w14:paraId="6D1BD4CD" w14:textId="4E7141E5" w:rsidR="009C683B" w:rsidRPr="00917270" w:rsidRDefault="00A51D11" w:rsidP="00B756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bookmarkStart w:id="3" w:name="_Hlk140748875"/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Квалификационные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требования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специалисту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закупкам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</w:p>
    <w:bookmarkEnd w:id="3"/>
    <w:p w14:paraId="69CFAFE4" w14:textId="26451683" w:rsidR="00EE179C" w:rsidRPr="00A47F2C" w:rsidRDefault="000C53F2" w:rsidP="00A51D11">
      <w:pPr>
        <w:pStyle w:val="a9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F2C">
        <w:rPr>
          <w:rFonts w:ascii="Times New Roman" w:hAnsi="Times New Roman" w:cs="Times New Roman"/>
          <w:sz w:val="24"/>
          <w:szCs w:val="24"/>
          <w:lang w:eastAsia="ru-RU"/>
        </w:rPr>
        <w:t xml:space="preserve">Высшее образование или степень магистра в области инженерии, менеджмента, делового администрирования, экономики, права или предмета, относящегося к областям проектных закупок; </w:t>
      </w:r>
    </w:p>
    <w:p w14:paraId="1F3126AD" w14:textId="4B83DA0C" w:rsidR="002871D3" w:rsidRPr="00A47F2C" w:rsidRDefault="002871D3" w:rsidP="00A51D11">
      <w:pPr>
        <w:pStyle w:val="ad"/>
        <w:numPr>
          <w:ilvl w:val="0"/>
          <w:numId w:val="30"/>
        </w:numPr>
        <w:spacing w:after="0" w:afterAutospacing="0"/>
        <w:jc w:val="both"/>
      </w:pPr>
      <w:r w:rsidRPr="00A47F2C">
        <w:t xml:space="preserve">Опыт работы не менее 4 лет в качестве специалиста по закупкам товаров, услуг и работ в учреждении государственного или частного сектора  не </w:t>
      </w:r>
      <w:r w:rsidRPr="00A47F2C">
        <w:rPr>
          <w:color w:val="333333"/>
        </w:rPr>
        <w:t xml:space="preserve">менее 2 лет работы в рамках </w:t>
      </w:r>
      <w:r w:rsidRPr="00A47F2C">
        <w:rPr>
          <w:color w:val="333333"/>
        </w:rPr>
        <w:lastRenderedPageBreak/>
        <w:t xml:space="preserve">проектов, финансируемых Всемирным банком </w:t>
      </w:r>
      <w:r w:rsidRPr="00A47F2C">
        <w:t xml:space="preserve">или Многосторонним банком развития </w:t>
      </w:r>
      <w:r w:rsidRPr="00A47F2C">
        <w:rPr>
          <w:color w:val="333333"/>
        </w:rPr>
        <w:t xml:space="preserve"> , </w:t>
      </w:r>
      <w:r w:rsidRPr="00A47F2C">
        <w:t>с подтвержденным успешным послужным списком;</w:t>
      </w:r>
    </w:p>
    <w:p w14:paraId="29D61C6F" w14:textId="2ED3ACB5" w:rsidR="005C2BC4" w:rsidRPr="002121DF" w:rsidRDefault="005C2BC4" w:rsidP="00A51D11">
      <w:pPr>
        <w:pStyle w:val="ColorfulList-Accent11"/>
        <w:numPr>
          <w:ilvl w:val="0"/>
          <w:numId w:val="30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 w:eastAsia="en-US"/>
        </w:rPr>
      </w:pPr>
      <w:r w:rsidRPr="002121DF">
        <w:rPr>
          <w:rFonts w:ascii="Times New Roman" w:eastAsiaTheme="minorHAnsi" w:hAnsi="Times New Roman"/>
          <w:sz w:val="24"/>
          <w:szCs w:val="24"/>
          <w:lang w:eastAsia="en-US"/>
        </w:rPr>
        <w:t>Предыдущий опыт работы с контрактами, подлежащими открытой национальной или международной конкуренции в рамках процедур Всемирного банка или других процедур МБР в области строительных работ, поставок товаров и консультационных услуг;</w:t>
      </w:r>
    </w:p>
    <w:p w14:paraId="57D351CD" w14:textId="77777777" w:rsidR="002871D3" w:rsidRPr="00A47F2C" w:rsidRDefault="002871D3" w:rsidP="00A51D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2C">
        <w:rPr>
          <w:rFonts w:ascii="Times New Roman" w:hAnsi="Times New Roman" w:cs="Times New Roman"/>
          <w:sz w:val="24"/>
          <w:szCs w:val="24"/>
        </w:rPr>
        <w:t>Дополнительным преимуществом является предыдущее использование тендерной документации Всемирного банка на строительные работы с положениями об экологических и социальных гарантиях.</w:t>
      </w:r>
    </w:p>
    <w:p w14:paraId="60F60EE5" w14:textId="77777777" w:rsidR="002871D3" w:rsidRPr="00A47F2C" w:rsidRDefault="002871D3" w:rsidP="00A51D11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F2C">
        <w:rPr>
          <w:rFonts w:ascii="Times New Roman" w:hAnsi="Times New Roman" w:cs="Times New Roman"/>
          <w:sz w:val="24"/>
          <w:szCs w:val="24"/>
        </w:rPr>
        <w:t xml:space="preserve">Знание процедур государственных закупок Таджикистана. </w:t>
      </w:r>
    </w:p>
    <w:p w14:paraId="5AA656D5" w14:textId="0067B78C" w:rsidR="002871D3" w:rsidRPr="00A47F2C" w:rsidRDefault="002871D3" w:rsidP="00A51D11">
      <w:pPr>
        <w:pStyle w:val="a9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708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F2C">
        <w:rPr>
          <w:rFonts w:ascii="Times New Roman" w:hAnsi="Times New Roman" w:cs="Times New Roman"/>
          <w:sz w:val="24"/>
          <w:szCs w:val="24"/>
        </w:rPr>
        <w:t xml:space="preserve">Свободное владение таджикским, русским и английским языками (устным и письменным) обязательно;  </w:t>
      </w:r>
    </w:p>
    <w:p w14:paraId="79C26387" w14:textId="77777777" w:rsidR="002871D3" w:rsidRDefault="00917270" w:rsidP="00A51D11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sz w:val="24"/>
          <w:szCs w:val="24"/>
        </w:rPr>
        <w:t xml:space="preserve">Дополнительным преимуществом является прохождение обучения международным процедурам закупок, в том числе процедурам Всемирного банка, по товарам, работам и подбору консультантов; </w:t>
      </w:r>
    </w:p>
    <w:p w14:paraId="02897A4E" w14:textId="77777777" w:rsidR="00917270" w:rsidRPr="00917270" w:rsidRDefault="00917270" w:rsidP="00A51D11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47758833"/>
      <w:r w:rsidRP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</w:p>
    <w:p w14:paraId="3BCF9ADE" w14:textId="77777777" w:rsidR="002871D3" w:rsidRPr="00D146D6" w:rsidRDefault="002871D3" w:rsidP="00E40B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D6">
        <w:rPr>
          <w:rFonts w:ascii="Times New Roman" w:hAnsi="Times New Roman" w:cs="Times New Roman"/>
          <w:sz w:val="24"/>
          <w:szCs w:val="24"/>
        </w:rPr>
        <w:t xml:space="preserve">Хорошие устные и письменные коммуникативные навыки. </w:t>
      </w:r>
    </w:p>
    <w:p w14:paraId="26750686" w14:textId="56C104D5" w:rsidR="002871D3" w:rsidRPr="00D146D6" w:rsidRDefault="002871D3" w:rsidP="00E40B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D6">
        <w:rPr>
          <w:rFonts w:ascii="Times New Roman" w:hAnsi="Times New Roman" w:cs="Times New Roman"/>
          <w:sz w:val="24"/>
          <w:szCs w:val="24"/>
        </w:rPr>
        <w:t>Доказанная добросовестность, честность и чувство ответственности в обращении с государственными ресурсами и при выполнении обязанностей.</w:t>
      </w:r>
    </w:p>
    <w:p w14:paraId="6F25A506" w14:textId="2EB526A8" w:rsidR="00917270" w:rsidRPr="00917270" w:rsidRDefault="00917270" w:rsidP="00E40B2C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7270">
        <w:rPr>
          <w:rFonts w:ascii="Times New Roman" w:eastAsia="Calibri" w:hAnsi="Times New Roman" w:cs="Times New Roman"/>
          <w:sz w:val="24"/>
          <w:szCs w:val="24"/>
        </w:rPr>
        <w:t>Отличные навыки прогнозирования закупок;</w:t>
      </w:r>
    </w:p>
    <w:p w14:paraId="1238DB35" w14:textId="77777777" w:rsidR="00917270" w:rsidRPr="00917270" w:rsidRDefault="00917270" w:rsidP="00E40B2C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17270">
        <w:rPr>
          <w:rFonts w:ascii="Times New Roman" w:eastAsia="Calibri" w:hAnsi="Times New Roman" w:cs="Times New Roman"/>
          <w:sz w:val="24"/>
          <w:szCs w:val="24"/>
        </w:rPr>
        <w:t>Отличные навыки работы в команде, принятия решений и аналитики;</w:t>
      </w:r>
    </w:p>
    <w:p w14:paraId="2A3E4CC2" w14:textId="77777777" w:rsidR="00917270" w:rsidRPr="00917270" w:rsidRDefault="00917270" w:rsidP="00E40B2C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sz w:val="24"/>
          <w:szCs w:val="24"/>
        </w:rPr>
        <w:t>Способность работать под давлением;</w:t>
      </w:r>
    </w:p>
    <w:p w14:paraId="0C3F612F" w14:textId="0422A7B7" w:rsidR="00917270" w:rsidRPr="00917270" w:rsidRDefault="00917270" w:rsidP="00E40B2C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sz w:val="24"/>
          <w:szCs w:val="24"/>
        </w:rPr>
        <w:t>Навыки подготовки качественных тематических отчетов на таджикском, русском и английском языках;</w:t>
      </w:r>
    </w:p>
    <w:p w14:paraId="26A5C49D" w14:textId="229CA6D7" w:rsidR="00917270" w:rsidRPr="00A47F2C" w:rsidRDefault="00917270" w:rsidP="00E40B2C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270">
        <w:rPr>
          <w:rFonts w:ascii="Times New Roman" w:hAnsi="Times New Roman" w:cs="Times New Roman"/>
          <w:sz w:val="24"/>
          <w:szCs w:val="24"/>
        </w:rPr>
        <w:t>Уверенный пользователь (MS Office, MS Word, MS Excel, Powerpoint, Internet E-mail и т.д.);</w:t>
      </w:r>
    </w:p>
    <w:bookmarkEnd w:id="4"/>
    <w:p w14:paraId="03B19B8E" w14:textId="77777777" w:rsidR="00B756AC" w:rsidRPr="00917270" w:rsidRDefault="00B756AC" w:rsidP="00B756A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074260" w14:textId="02D970E4" w:rsidR="00A51D11" w:rsidRPr="00A51D11" w:rsidRDefault="00A51D11" w:rsidP="00A51D11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механизмы подотчетности</w:t>
      </w:r>
    </w:p>
    <w:p w14:paraId="3E8A5F67" w14:textId="77777777" w:rsidR="00A51D11" w:rsidRPr="00A51D11" w:rsidRDefault="00A51D11" w:rsidP="00A51D11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Специалист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закупкам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напрямую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подотчетен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директору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ГРП и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менеджеру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проекта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Специалист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закупкам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выбирается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основе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конкурса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D7AB614" w14:textId="148E39B4" w:rsidR="00A51D11" w:rsidRPr="00A51D11" w:rsidRDefault="00A51D11" w:rsidP="00A51D11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работодателя</w:t>
      </w:r>
    </w:p>
    <w:p w14:paraId="47A7F7EE" w14:textId="77777777" w:rsidR="00A51D11" w:rsidRPr="00A51D11" w:rsidRDefault="00A51D11" w:rsidP="00A51D11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МЭВР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предоставит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специалисту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укомплектованное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рабочее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место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оборудование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для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выполнения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необходимых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задач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11DF3710" w14:textId="5EF46754" w:rsidR="00A51D11" w:rsidRPr="00A51D11" w:rsidRDefault="00A51D11" w:rsidP="00A51D11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Сроки действия ТЗ и период реализации</w:t>
      </w:r>
    </w:p>
    <w:p w14:paraId="3B500CDF" w14:textId="77777777" w:rsidR="00A51D11" w:rsidRPr="00A51D11" w:rsidRDefault="00A51D11" w:rsidP="00A51D11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Специалист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должен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приступить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к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выполнению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обязанностей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с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февраля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2023г.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Контракт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будет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подписан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год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с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возможностью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продления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до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трех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лет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090A995D" w14:textId="516251A1" w:rsidR="00A51D11" w:rsidRPr="00A51D11" w:rsidRDefault="00A51D11" w:rsidP="00A51D11">
      <w:pPr>
        <w:pStyle w:val="a9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оплаты</w:t>
      </w:r>
    </w:p>
    <w:p w14:paraId="23FEF30A" w14:textId="33EBF790" w:rsidR="00082EDD" w:rsidRDefault="00A51D11" w:rsidP="00A51D11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Заработная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плата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устанавливается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штатному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расписанию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ГРП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при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МЭВР с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установленной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ставкой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согласно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Постановлению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Правительства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Республики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Таджикистан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от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29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ноября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2022 г. </w:t>
      </w:r>
      <w:proofErr w:type="spellStart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>за</w:t>
      </w:r>
      <w:proofErr w:type="spellEnd"/>
      <w:r w:rsidRPr="00A51D1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№582.</w:t>
      </w:r>
    </w:p>
    <w:p w14:paraId="7FE58258" w14:textId="3C85E3A8" w:rsidR="003A26D9" w:rsidRPr="003A26D9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Заинтересованные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лица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могут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предоставить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пакет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следующих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</w:p>
    <w:p w14:paraId="32CF75B1" w14:textId="77777777" w:rsidR="003A26D9" w:rsidRPr="003A26D9" w:rsidRDefault="003A26D9" w:rsidP="003A26D9">
      <w:pPr>
        <w:pStyle w:val="a9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Заявление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участие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конкурсе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5BE2E077" w14:textId="77777777" w:rsidR="003A26D9" w:rsidRPr="003A26D9" w:rsidRDefault="003A26D9" w:rsidP="003A26D9">
      <w:pPr>
        <w:pStyle w:val="a9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Резюме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Английском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Русском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языках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47FC06C4" w14:textId="77777777" w:rsidR="003A26D9" w:rsidRPr="003A26D9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должны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быть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предоставлены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следующий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адрес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Республика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Таджикистан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г.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Душанбе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ул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Шамси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5/1 (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здание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Министерства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энергетики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водных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ресурсов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Республики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Таджикистан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2-й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этаж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офис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ПУУВРИТ).</w:t>
      </w:r>
    </w:p>
    <w:p w14:paraId="4FE1835F" w14:textId="1159F491" w:rsidR="003A26D9" w:rsidRPr="003A26D9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Также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можно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отправить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следующий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электронный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адрес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8" w:history="1">
        <w:r w:rsidRPr="002E5857">
          <w:rPr>
            <w:rStyle w:val="af3"/>
            <w:rFonts w:ascii="Times New Roman" w:hAnsi="Times New Roman" w:cs="Times New Roman"/>
            <w:sz w:val="24"/>
            <w:szCs w:val="24"/>
            <w:lang w:val="en-US" w:eastAsia="ru-RU"/>
          </w:rPr>
          <w:t>pmu.mewr@gmail.com</w:t>
        </w:r>
      </w:hyperlink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BF0A7E2" w14:textId="72814CD7" w:rsidR="003A26D9" w:rsidRPr="003A26D9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Крайний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срок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подачи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документов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26</w:t>
      </w:r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2024 г.,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.00 (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местное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время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).</w:t>
      </w:r>
    </w:p>
    <w:p w14:paraId="70F8AD9F" w14:textId="77777777" w:rsidR="003A26D9" w:rsidRPr="003A26D9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Неполный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пакет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документов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документы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представленные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после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указанного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срока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рассматриваться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будут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7E8529D3" w14:textId="4828E797" w:rsidR="003A26D9" w:rsidRPr="004146E7" w:rsidRDefault="003A26D9" w:rsidP="003A26D9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Только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кандидаты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которые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соответствуют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квалификационным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требованиям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будут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включены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в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шорт-лист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приглашены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на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собеседование</w:t>
      </w:r>
      <w:proofErr w:type="spellEnd"/>
      <w:r w:rsidRPr="003A26D9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sectPr w:rsidR="003A26D9" w:rsidRPr="004146E7" w:rsidSect="005D0F6A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64F5" w14:textId="77777777" w:rsidR="00B40438" w:rsidRDefault="00B40438" w:rsidP="00A47F2C">
      <w:pPr>
        <w:spacing w:after="0" w:line="240" w:lineRule="auto"/>
      </w:pPr>
      <w:r>
        <w:separator/>
      </w:r>
    </w:p>
  </w:endnote>
  <w:endnote w:type="continuationSeparator" w:id="0">
    <w:p w14:paraId="2645032A" w14:textId="77777777" w:rsidR="00B40438" w:rsidRDefault="00B40438" w:rsidP="00A4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382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9F3AB" w14:textId="325294A8" w:rsidR="00A47F2C" w:rsidRDefault="00A47F2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D1C31" w14:textId="77777777" w:rsidR="00A47F2C" w:rsidRDefault="00A47F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0D78" w14:textId="77777777" w:rsidR="00B40438" w:rsidRDefault="00B40438" w:rsidP="00A47F2C">
      <w:pPr>
        <w:spacing w:after="0" w:line="240" w:lineRule="auto"/>
      </w:pPr>
      <w:r>
        <w:separator/>
      </w:r>
    </w:p>
  </w:footnote>
  <w:footnote w:type="continuationSeparator" w:id="0">
    <w:p w14:paraId="0D860D4B" w14:textId="77777777" w:rsidR="00B40438" w:rsidRDefault="00B40438" w:rsidP="00A4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BDB"/>
    <w:multiLevelType w:val="hybridMultilevel"/>
    <w:tmpl w:val="A0A451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026"/>
    <w:multiLevelType w:val="hybridMultilevel"/>
    <w:tmpl w:val="DCFC32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9B6"/>
    <w:multiLevelType w:val="hybridMultilevel"/>
    <w:tmpl w:val="752ED762"/>
    <w:lvl w:ilvl="0" w:tplc="04190013">
      <w:start w:val="1"/>
      <w:numFmt w:val="russianUpper"/>
      <w:lvlText w:val="%1."/>
      <w:lvlJc w:val="right"/>
      <w:pPr>
        <w:ind w:left="720" w:hanging="360"/>
      </w:pPr>
    </w:lvl>
    <w:lvl w:ilvl="1" w:tplc="04190019" w:tentative="1">
      <w:start w:val="1"/>
      <w:numFmt w:val="russianUpper"/>
      <w:lvlText w:val="%2."/>
      <w:lvlJc w:val="left"/>
      <w:pPr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" w15:restartNumberingAfterBreak="0">
    <w:nsid w:val="097F0551"/>
    <w:multiLevelType w:val="hybridMultilevel"/>
    <w:tmpl w:val="6CBA76DE"/>
    <w:lvl w:ilvl="0" w:tplc="0409001B">
      <w:start w:val="1"/>
      <w:numFmt w:val="russianUpper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C7D"/>
    <w:multiLevelType w:val="hybridMultilevel"/>
    <w:tmpl w:val="45AADD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1336E"/>
    <w:multiLevelType w:val="hybridMultilevel"/>
    <w:tmpl w:val="A2E6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548A3"/>
    <w:multiLevelType w:val="hybridMultilevel"/>
    <w:tmpl w:val="AF362B60"/>
    <w:lvl w:ilvl="0" w:tplc="570E1F92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7DE"/>
    <w:multiLevelType w:val="hybridMultilevel"/>
    <w:tmpl w:val="18583A56"/>
    <w:lvl w:ilvl="0" w:tplc="127A54A8">
      <w:start w:val="2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364" w:hanging="360"/>
      </w:pPr>
    </w:lvl>
    <w:lvl w:ilvl="2" w:tplc="0409001B" w:tentative="1">
      <w:start w:val="1"/>
      <w:numFmt w:val="russianUpper"/>
      <w:lvlText w:val="%3."/>
      <w:lvlJc w:val="right"/>
      <w:pPr>
        <w:ind w:left="2084" w:hanging="180"/>
      </w:pPr>
    </w:lvl>
    <w:lvl w:ilvl="3" w:tplc="0409000F" w:tentative="1">
      <w:start w:val="1"/>
      <w:numFmt w:val="russianUpper"/>
      <w:lvlText w:val="%4."/>
      <w:lvlJc w:val="left"/>
      <w:pPr>
        <w:ind w:left="2804" w:hanging="360"/>
      </w:pPr>
    </w:lvl>
    <w:lvl w:ilvl="4" w:tplc="04090019" w:tentative="1">
      <w:start w:val="1"/>
      <w:numFmt w:val="russianUpper"/>
      <w:lvlText w:val="%5."/>
      <w:lvlJc w:val="left"/>
      <w:pPr>
        <w:ind w:left="3524" w:hanging="360"/>
      </w:pPr>
    </w:lvl>
    <w:lvl w:ilvl="5" w:tplc="0409001B" w:tentative="1">
      <w:start w:val="1"/>
      <w:numFmt w:val="russianUpper"/>
      <w:lvlText w:val="%6."/>
      <w:lvlJc w:val="right"/>
      <w:pPr>
        <w:ind w:left="4244" w:hanging="180"/>
      </w:pPr>
    </w:lvl>
    <w:lvl w:ilvl="6" w:tplc="0409000F" w:tentative="1">
      <w:start w:val="1"/>
      <w:numFmt w:val="russianUpper"/>
      <w:lvlText w:val="%7."/>
      <w:lvlJc w:val="left"/>
      <w:pPr>
        <w:ind w:left="4964" w:hanging="360"/>
      </w:pPr>
    </w:lvl>
    <w:lvl w:ilvl="7" w:tplc="04090019" w:tentative="1">
      <w:start w:val="1"/>
      <w:numFmt w:val="russianUpper"/>
      <w:lvlText w:val="%8."/>
      <w:lvlJc w:val="left"/>
      <w:pPr>
        <w:ind w:left="5684" w:hanging="360"/>
      </w:pPr>
    </w:lvl>
    <w:lvl w:ilvl="8" w:tplc="0409001B" w:tentative="1">
      <w:start w:val="1"/>
      <w:numFmt w:val="russianUpper"/>
      <w:lvlText w:val="%9."/>
      <w:lvlJc w:val="right"/>
      <w:pPr>
        <w:ind w:left="6404" w:hanging="180"/>
      </w:pPr>
    </w:lvl>
  </w:abstractNum>
  <w:abstractNum w:abstractNumId="8" w15:restartNumberingAfterBreak="0">
    <w:nsid w:val="371317E9"/>
    <w:multiLevelType w:val="hybridMultilevel"/>
    <w:tmpl w:val="911A1A9C"/>
    <w:lvl w:ilvl="0" w:tplc="0409001B">
      <w:start w:val="1"/>
      <w:numFmt w:val="russianUpper"/>
      <w:lvlText w:val="%1."/>
      <w:lvlJc w:val="right"/>
      <w:pPr>
        <w:ind w:left="360" w:hanging="360"/>
      </w:p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9" w15:restartNumberingAfterBreak="0">
    <w:nsid w:val="38CA6888"/>
    <w:multiLevelType w:val="hybridMultilevel"/>
    <w:tmpl w:val="658E50E4"/>
    <w:lvl w:ilvl="0" w:tplc="6ADE5A5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2A9"/>
    <w:multiLevelType w:val="hybridMultilevel"/>
    <w:tmpl w:val="96244D84"/>
    <w:lvl w:ilvl="0" w:tplc="0409001B">
      <w:start w:val="1"/>
      <w:numFmt w:val="russianUpper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1077" w:hanging="35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B86401"/>
    <w:multiLevelType w:val="hybridMultilevel"/>
    <w:tmpl w:val="586A6E1E"/>
    <w:lvl w:ilvl="0" w:tplc="D4F2B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04E4"/>
    <w:multiLevelType w:val="hybridMultilevel"/>
    <w:tmpl w:val="B72A4BC8"/>
    <w:lvl w:ilvl="0" w:tplc="04190013">
      <w:start w:val="1"/>
      <w:numFmt w:val="russianUpper"/>
      <w:lvlText w:val="%1."/>
      <w:lvlJc w:val="right"/>
      <w:pPr>
        <w:ind w:left="720" w:hanging="360"/>
      </w:pPr>
    </w:lvl>
    <w:lvl w:ilvl="1" w:tplc="04190019" w:tentative="1">
      <w:start w:val="1"/>
      <w:numFmt w:val="russianUpper"/>
      <w:lvlText w:val="%2."/>
      <w:lvlJc w:val="left"/>
      <w:pPr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3" w15:restartNumberingAfterBreak="0">
    <w:nsid w:val="497E323F"/>
    <w:multiLevelType w:val="hybridMultilevel"/>
    <w:tmpl w:val="A6464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748B"/>
    <w:multiLevelType w:val="hybridMultilevel"/>
    <w:tmpl w:val="9CA287CC"/>
    <w:lvl w:ilvl="0" w:tplc="EEA24176">
      <w:start w:val="3"/>
      <w:numFmt w:val="russianUpp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350" w:hanging="360"/>
      </w:pPr>
    </w:lvl>
    <w:lvl w:ilvl="2" w:tplc="0409001B" w:tentative="1">
      <w:start w:val="1"/>
      <w:numFmt w:val="russianUpper"/>
      <w:lvlText w:val="%3."/>
      <w:lvlJc w:val="right"/>
      <w:pPr>
        <w:ind w:left="2070" w:hanging="180"/>
      </w:pPr>
    </w:lvl>
    <w:lvl w:ilvl="3" w:tplc="0409000F" w:tentative="1">
      <w:start w:val="1"/>
      <w:numFmt w:val="russianUpper"/>
      <w:lvlText w:val="%4."/>
      <w:lvlJc w:val="left"/>
      <w:pPr>
        <w:ind w:left="2790" w:hanging="360"/>
      </w:pPr>
    </w:lvl>
    <w:lvl w:ilvl="4" w:tplc="04090019" w:tentative="1">
      <w:start w:val="1"/>
      <w:numFmt w:val="russianUpper"/>
      <w:lvlText w:val="%5."/>
      <w:lvlJc w:val="left"/>
      <w:pPr>
        <w:ind w:left="3510" w:hanging="360"/>
      </w:pPr>
    </w:lvl>
    <w:lvl w:ilvl="5" w:tplc="0409001B" w:tentative="1">
      <w:start w:val="1"/>
      <w:numFmt w:val="russianUpper"/>
      <w:lvlText w:val="%6."/>
      <w:lvlJc w:val="right"/>
      <w:pPr>
        <w:ind w:left="4230" w:hanging="180"/>
      </w:pPr>
    </w:lvl>
    <w:lvl w:ilvl="6" w:tplc="0409000F" w:tentative="1">
      <w:start w:val="1"/>
      <w:numFmt w:val="russianUpper"/>
      <w:lvlText w:val="%7."/>
      <w:lvlJc w:val="left"/>
      <w:pPr>
        <w:ind w:left="4950" w:hanging="360"/>
      </w:pPr>
    </w:lvl>
    <w:lvl w:ilvl="7" w:tplc="04090019" w:tentative="1">
      <w:start w:val="1"/>
      <w:numFmt w:val="russianUpper"/>
      <w:lvlText w:val="%8."/>
      <w:lvlJc w:val="left"/>
      <w:pPr>
        <w:ind w:left="5670" w:hanging="360"/>
      </w:pPr>
    </w:lvl>
    <w:lvl w:ilvl="8" w:tplc="0409001B" w:tentative="1">
      <w:start w:val="1"/>
      <w:numFmt w:val="russianUpper"/>
      <w:lvlText w:val="%9."/>
      <w:lvlJc w:val="right"/>
      <w:pPr>
        <w:ind w:left="6390" w:hanging="180"/>
      </w:pPr>
    </w:lvl>
  </w:abstractNum>
  <w:abstractNum w:abstractNumId="15" w15:restartNumberingAfterBreak="0">
    <w:nsid w:val="4CBE689D"/>
    <w:multiLevelType w:val="hybridMultilevel"/>
    <w:tmpl w:val="4E76975E"/>
    <w:lvl w:ilvl="0" w:tplc="9E407D52">
      <w:start w:val="1"/>
      <w:numFmt w:val="bullet"/>
      <w:pStyle w:val="bu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746E8"/>
    <w:multiLevelType w:val="hybridMultilevel"/>
    <w:tmpl w:val="E3F02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69F8"/>
    <w:multiLevelType w:val="hybridMultilevel"/>
    <w:tmpl w:val="3036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F02DC"/>
    <w:multiLevelType w:val="hybridMultilevel"/>
    <w:tmpl w:val="C6D20F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34391F"/>
    <w:multiLevelType w:val="hybridMultilevel"/>
    <w:tmpl w:val="2C72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20" w15:restartNumberingAfterBreak="0">
    <w:nsid w:val="5AD030F2"/>
    <w:multiLevelType w:val="hybridMultilevel"/>
    <w:tmpl w:val="F940C712"/>
    <w:lvl w:ilvl="0" w:tplc="0409001B">
      <w:start w:val="1"/>
      <w:numFmt w:val="russianUpper"/>
      <w:lvlText w:val="%1."/>
      <w:lvlJc w:val="right"/>
      <w:pPr>
        <w:ind w:left="360" w:hanging="360"/>
      </w:p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21" w15:restartNumberingAfterBreak="0">
    <w:nsid w:val="5D4E30D4"/>
    <w:multiLevelType w:val="hybridMultilevel"/>
    <w:tmpl w:val="E0548B78"/>
    <w:lvl w:ilvl="0" w:tplc="0409001B">
      <w:start w:val="1"/>
      <w:numFmt w:val="russianUpper"/>
      <w:lvlText w:val="%1."/>
      <w:lvlJc w:val="right"/>
      <w:pPr>
        <w:ind w:left="720" w:hanging="360"/>
      </w:pPr>
      <w:rPr>
        <w:rFonts w:hint="default"/>
        <w:b/>
        <w:bCs/>
        <w:lang w:val="en-GB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russianUpper"/>
      <w:lvlText w:val="%3."/>
      <w:lvlJc w:val="right"/>
      <w:pPr>
        <w:ind w:left="2160" w:hanging="180"/>
      </w:pPr>
    </w:lvl>
    <w:lvl w:ilvl="3" w:tplc="FFFFFFFF" w:tentative="1">
      <w:start w:val="1"/>
      <w:numFmt w:val="russianUpper"/>
      <w:lvlText w:val="%4."/>
      <w:lvlJc w:val="left"/>
      <w:pPr>
        <w:ind w:left="2880" w:hanging="360"/>
      </w:pPr>
    </w:lvl>
    <w:lvl w:ilvl="4" w:tplc="FFFFFFFF" w:tentative="1">
      <w:start w:val="1"/>
      <w:numFmt w:val="russianUpper"/>
      <w:lvlText w:val="%5."/>
      <w:lvlJc w:val="left"/>
      <w:pPr>
        <w:ind w:left="3600" w:hanging="360"/>
      </w:pPr>
    </w:lvl>
    <w:lvl w:ilvl="5" w:tplc="FFFFFFFF" w:tentative="1">
      <w:start w:val="1"/>
      <w:numFmt w:val="russianUpper"/>
      <w:lvlText w:val="%6."/>
      <w:lvlJc w:val="right"/>
      <w:pPr>
        <w:ind w:left="4320" w:hanging="180"/>
      </w:pPr>
    </w:lvl>
    <w:lvl w:ilvl="6" w:tplc="FFFFFFFF" w:tentative="1">
      <w:start w:val="1"/>
      <w:numFmt w:val="russianUpper"/>
      <w:lvlText w:val="%7."/>
      <w:lvlJc w:val="left"/>
      <w:pPr>
        <w:ind w:left="5040" w:hanging="360"/>
      </w:pPr>
    </w:lvl>
    <w:lvl w:ilvl="7" w:tplc="FFFFFFFF" w:tentative="1">
      <w:start w:val="1"/>
      <w:numFmt w:val="russianUpper"/>
      <w:lvlText w:val="%8."/>
      <w:lvlJc w:val="left"/>
      <w:pPr>
        <w:ind w:left="5760" w:hanging="360"/>
      </w:pPr>
    </w:lvl>
    <w:lvl w:ilvl="8" w:tplc="FFFFFFFF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2" w15:restartNumberingAfterBreak="0">
    <w:nsid w:val="677138BB"/>
    <w:multiLevelType w:val="hybridMultilevel"/>
    <w:tmpl w:val="D52CB9D2"/>
    <w:lvl w:ilvl="0" w:tplc="0409001B">
      <w:start w:val="1"/>
      <w:numFmt w:val="russianUpper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022B2"/>
    <w:multiLevelType w:val="hybridMultilevel"/>
    <w:tmpl w:val="FB3839CC"/>
    <w:lvl w:ilvl="0" w:tplc="04190013">
      <w:start w:val="1"/>
      <w:numFmt w:val="russianUpper"/>
      <w:lvlText w:val="%1."/>
      <w:lvlJc w:val="right"/>
      <w:pPr>
        <w:ind w:left="1440" w:hanging="360"/>
      </w:pPr>
    </w:lvl>
    <w:lvl w:ilvl="1" w:tplc="04190019" w:tentative="1">
      <w:start w:val="1"/>
      <w:numFmt w:val="russianUpper"/>
      <w:lvlText w:val="%2."/>
      <w:lvlJc w:val="left"/>
      <w:pPr>
        <w:ind w:left="2160" w:hanging="360"/>
      </w:pPr>
    </w:lvl>
    <w:lvl w:ilvl="2" w:tplc="0419001B" w:tentative="1">
      <w:start w:val="1"/>
      <w:numFmt w:val="russianUpper"/>
      <w:lvlText w:val="%3."/>
      <w:lvlJc w:val="right"/>
      <w:pPr>
        <w:ind w:left="2880" w:hanging="180"/>
      </w:pPr>
    </w:lvl>
    <w:lvl w:ilvl="3" w:tplc="0419000F" w:tentative="1">
      <w:start w:val="1"/>
      <w:numFmt w:val="russianUpper"/>
      <w:lvlText w:val="%4."/>
      <w:lvlJc w:val="left"/>
      <w:pPr>
        <w:ind w:left="3600" w:hanging="360"/>
      </w:pPr>
    </w:lvl>
    <w:lvl w:ilvl="4" w:tplc="04190019" w:tentative="1">
      <w:start w:val="1"/>
      <w:numFmt w:val="russianUpper"/>
      <w:lvlText w:val="%5."/>
      <w:lvlJc w:val="left"/>
      <w:pPr>
        <w:ind w:left="4320" w:hanging="360"/>
      </w:pPr>
    </w:lvl>
    <w:lvl w:ilvl="5" w:tplc="0419001B" w:tentative="1">
      <w:start w:val="1"/>
      <w:numFmt w:val="russianUpper"/>
      <w:lvlText w:val="%6."/>
      <w:lvlJc w:val="right"/>
      <w:pPr>
        <w:ind w:left="5040" w:hanging="180"/>
      </w:pPr>
    </w:lvl>
    <w:lvl w:ilvl="6" w:tplc="0419000F" w:tentative="1">
      <w:start w:val="1"/>
      <w:numFmt w:val="russianUpper"/>
      <w:lvlText w:val="%7."/>
      <w:lvlJc w:val="left"/>
      <w:pPr>
        <w:ind w:left="5760" w:hanging="360"/>
      </w:pPr>
    </w:lvl>
    <w:lvl w:ilvl="7" w:tplc="04190019" w:tentative="1">
      <w:start w:val="1"/>
      <w:numFmt w:val="russianUpper"/>
      <w:lvlText w:val="%8."/>
      <w:lvlJc w:val="left"/>
      <w:pPr>
        <w:ind w:left="6480" w:hanging="360"/>
      </w:pPr>
    </w:lvl>
    <w:lvl w:ilvl="8" w:tplc="0419001B" w:tentative="1">
      <w:start w:val="1"/>
      <w:numFmt w:val="russianUpper"/>
      <w:lvlText w:val="%9."/>
      <w:lvlJc w:val="right"/>
      <w:pPr>
        <w:ind w:left="7200" w:hanging="180"/>
      </w:pPr>
    </w:lvl>
  </w:abstractNum>
  <w:abstractNum w:abstractNumId="24" w15:restartNumberingAfterBreak="0">
    <w:nsid w:val="6AE8159B"/>
    <w:multiLevelType w:val="hybridMultilevel"/>
    <w:tmpl w:val="3B4AD504"/>
    <w:lvl w:ilvl="0" w:tplc="0409001B">
      <w:start w:val="1"/>
      <w:numFmt w:val="russianUpper"/>
      <w:lvlText w:val="%1."/>
      <w:lvlJc w:val="righ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5" w15:restartNumberingAfterBreak="0">
    <w:nsid w:val="6D1339CD"/>
    <w:multiLevelType w:val="hybridMultilevel"/>
    <w:tmpl w:val="51DA9B3E"/>
    <w:lvl w:ilvl="0" w:tplc="0409001B">
      <w:start w:val="1"/>
      <w:numFmt w:val="russianUpper"/>
      <w:lvlText w:val="%1."/>
      <w:lvlJc w:val="righ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6" w15:restartNumberingAfterBreak="0">
    <w:nsid w:val="6E4653F7"/>
    <w:multiLevelType w:val="hybridMultilevel"/>
    <w:tmpl w:val="00946B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4415E"/>
    <w:multiLevelType w:val="hybridMultilevel"/>
    <w:tmpl w:val="02C45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2E241A"/>
    <w:multiLevelType w:val="hybridMultilevel"/>
    <w:tmpl w:val="46E4EE80"/>
    <w:lvl w:ilvl="0" w:tplc="565EE6CE">
      <w:start w:val="1"/>
      <w:numFmt w:val="russianUpper"/>
      <w:lvlText w:val="%1."/>
      <w:lvlJc w:val="left"/>
      <w:pPr>
        <w:ind w:left="720" w:hanging="360"/>
      </w:pPr>
      <w:rPr>
        <w:rFonts w:hint="default"/>
        <w:b/>
        <w:bCs/>
        <w:lang w:val="en-GB"/>
      </w:rPr>
    </w:lvl>
    <w:lvl w:ilvl="1" w:tplc="E40A17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russianUpper"/>
      <w:lvlText w:val="%3."/>
      <w:lvlJc w:val="right"/>
      <w:pPr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9" w15:restartNumberingAfterBreak="0">
    <w:nsid w:val="7C301EB4"/>
    <w:multiLevelType w:val="hybridMultilevel"/>
    <w:tmpl w:val="441C61AA"/>
    <w:lvl w:ilvl="0" w:tplc="04190013">
      <w:start w:val="1"/>
      <w:numFmt w:val="russianUpper"/>
      <w:lvlText w:val="%1."/>
      <w:lvlJc w:val="right"/>
      <w:pPr>
        <w:ind w:left="720" w:hanging="360"/>
      </w:pPr>
    </w:lvl>
    <w:lvl w:ilvl="1" w:tplc="04190019" w:tentative="1">
      <w:start w:val="1"/>
      <w:numFmt w:val="russianUpper"/>
      <w:lvlText w:val="%2."/>
      <w:lvlJc w:val="left"/>
      <w:pPr>
        <w:ind w:left="1440" w:hanging="360"/>
      </w:pPr>
    </w:lvl>
    <w:lvl w:ilvl="2" w:tplc="0419001B" w:tentative="1">
      <w:start w:val="1"/>
      <w:numFmt w:val="russianUpper"/>
      <w:lvlText w:val="%3."/>
      <w:lvlJc w:val="right"/>
      <w:pPr>
        <w:ind w:left="2160" w:hanging="180"/>
      </w:pPr>
    </w:lvl>
    <w:lvl w:ilvl="3" w:tplc="0419000F" w:tentative="1">
      <w:start w:val="1"/>
      <w:numFmt w:val="russianUpper"/>
      <w:lvlText w:val="%4."/>
      <w:lvlJc w:val="left"/>
      <w:pPr>
        <w:ind w:left="2880" w:hanging="360"/>
      </w:pPr>
    </w:lvl>
    <w:lvl w:ilvl="4" w:tplc="04190019" w:tentative="1">
      <w:start w:val="1"/>
      <w:numFmt w:val="russianUpper"/>
      <w:lvlText w:val="%5."/>
      <w:lvlJc w:val="left"/>
      <w:pPr>
        <w:ind w:left="3600" w:hanging="360"/>
      </w:pPr>
    </w:lvl>
    <w:lvl w:ilvl="5" w:tplc="0419001B" w:tentative="1">
      <w:start w:val="1"/>
      <w:numFmt w:val="russianUpper"/>
      <w:lvlText w:val="%6."/>
      <w:lvlJc w:val="right"/>
      <w:pPr>
        <w:ind w:left="4320" w:hanging="180"/>
      </w:pPr>
    </w:lvl>
    <w:lvl w:ilvl="6" w:tplc="0419000F" w:tentative="1">
      <w:start w:val="1"/>
      <w:numFmt w:val="russianUpper"/>
      <w:lvlText w:val="%7."/>
      <w:lvlJc w:val="left"/>
      <w:pPr>
        <w:ind w:left="5040" w:hanging="360"/>
      </w:pPr>
    </w:lvl>
    <w:lvl w:ilvl="7" w:tplc="04190019" w:tentative="1">
      <w:start w:val="1"/>
      <w:numFmt w:val="russianUpper"/>
      <w:lvlText w:val="%8."/>
      <w:lvlJc w:val="left"/>
      <w:pPr>
        <w:ind w:left="5760" w:hanging="360"/>
      </w:pPr>
    </w:lvl>
    <w:lvl w:ilvl="8" w:tplc="041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30" w15:restartNumberingAfterBreak="0">
    <w:nsid w:val="7CA35CC5"/>
    <w:multiLevelType w:val="hybridMultilevel"/>
    <w:tmpl w:val="FE5482CE"/>
    <w:lvl w:ilvl="0" w:tplc="0409001B">
      <w:start w:val="1"/>
      <w:numFmt w:val="russianUpper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russianUpp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russianUpp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russianUpp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russianUpper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russianUpper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russianUpp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russianUpp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</w:num>
  <w:num w:numId="3">
    <w:abstractNumId w:val="4"/>
  </w:num>
  <w:num w:numId="4">
    <w:abstractNumId w:val="16"/>
  </w:num>
  <w:num w:numId="5">
    <w:abstractNumId w:val="29"/>
  </w:num>
  <w:num w:numId="6">
    <w:abstractNumId w:val="23"/>
  </w:num>
  <w:num w:numId="7">
    <w:abstractNumId w:val="12"/>
  </w:num>
  <w:num w:numId="8">
    <w:abstractNumId w:val="30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22"/>
  </w:num>
  <w:num w:numId="14">
    <w:abstractNumId w:val="28"/>
  </w:num>
  <w:num w:numId="15">
    <w:abstractNumId w:val="21"/>
  </w:num>
  <w:num w:numId="16">
    <w:abstractNumId w:val="14"/>
  </w:num>
  <w:num w:numId="17">
    <w:abstractNumId w:val="10"/>
  </w:num>
  <w:num w:numId="18">
    <w:abstractNumId w:val="25"/>
  </w:num>
  <w:num w:numId="19">
    <w:abstractNumId w:val="3"/>
  </w:num>
  <w:num w:numId="20">
    <w:abstractNumId w:val="20"/>
  </w:num>
  <w:num w:numId="21">
    <w:abstractNumId w:val="8"/>
  </w:num>
  <w:num w:numId="22">
    <w:abstractNumId w:val="7"/>
  </w:num>
  <w:num w:numId="23">
    <w:abstractNumId w:val="24"/>
  </w:num>
  <w:num w:numId="24">
    <w:abstractNumId w:val="0"/>
  </w:num>
  <w:num w:numId="25">
    <w:abstractNumId w:val="17"/>
  </w:num>
  <w:num w:numId="26">
    <w:abstractNumId w:val="1"/>
  </w:num>
  <w:num w:numId="27">
    <w:abstractNumId w:val="18"/>
  </w:num>
  <w:num w:numId="28">
    <w:abstractNumId w:val="26"/>
  </w:num>
  <w:num w:numId="29">
    <w:abstractNumId w:val="9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7"/>
    <w:rsid w:val="00031BFE"/>
    <w:rsid w:val="00037A26"/>
    <w:rsid w:val="00044BB1"/>
    <w:rsid w:val="00082EDD"/>
    <w:rsid w:val="000C53F2"/>
    <w:rsid w:val="000D62FD"/>
    <w:rsid w:val="000E0F92"/>
    <w:rsid w:val="00135557"/>
    <w:rsid w:val="001367A6"/>
    <w:rsid w:val="001D530E"/>
    <w:rsid w:val="00211EC1"/>
    <w:rsid w:val="002121DF"/>
    <w:rsid w:val="0021798E"/>
    <w:rsid w:val="00223545"/>
    <w:rsid w:val="002433D1"/>
    <w:rsid w:val="002871D3"/>
    <w:rsid w:val="002907C7"/>
    <w:rsid w:val="002C2835"/>
    <w:rsid w:val="002E5B2A"/>
    <w:rsid w:val="00320047"/>
    <w:rsid w:val="00362F8C"/>
    <w:rsid w:val="003A26D9"/>
    <w:rsid w:val="003D00EF"/>
    <w:rsid w:val="003E3620"/>
    <w:rsid w:val="004120DB"/>
    <w:rsid w:val="004146E7"/>
    <w:rsid w:val="00445D09"/>
    <w:rsid w:val="00470247"/>
    <w:rsid w:val="0051258D"/>
    <w:rsid w:val="005668F8"/>
    <w:rsid w:val="00572820"/>
    <w:rsid w:val="005759D2"/>
    <w:rsid w:val="005A5DE8"/>
    <w:rsid w:val="005C2BC4"/>
    <w:rsid w:val="005D0F6A"/>
    <w:rsid w:val="00645044"/>
    <w:rsid w:val="00655819"/>
    <w:rsid w:val="0066290C"/>
    <w:rsid w:val="00690709"/>
    <w:rsid w:val="006D47CD"/>
    <w:rsid w:val="007131EF"/>
    <w:rsid w:val="00751225"/>
    <w:rsid w:val="00786649"/>
    <w:rsid w:val="007A2352"/>
    <w:rsid w:val="008A37BB"/>
    <w:rsid w:val="008A7CA4"/>
    <w:rsid w:val="00917270"/>
    <w:rsid w:val="0092081D"/>
    <w:rsid w:val="00927E51"/>
    <w:rsid w:val="00965750"/>
    <w:rsid w:val="00984B6B"/>
    <w:rsid w:val="0099039A"/>
    <w:rsid w:val="009A11E4"/>
    <w:rsid w:val="009C561B"/>
    <w:rsid w:val="009C683B"/>
    <w:rsid w:val="00A04224"/>
    <w:rsid w:val="00A21EE9"/>
    <w:rsid w:val="00A47F2C"/>
    <w:rsid w:val="00A51D11"/>
    <w:rsid w:val="00A81037"/>
    <w:rsid w:val="00A97A5C"/>
    <w:rsid w:val="00B322EC"/>
    <w:rsid w:val="00B40438"/>
    <w:rsid w:val="00B756AC"/>
    <w:rsid w:val="00B8676E"/>
    <w:rsid w:val="00B9468A"/>
    <w:rsid w:val="00C069D0"/>
    <w:rsid w:val="00C72D20"/>
    <w:rsid w:val="00CC0A73"/>
    <w:rsid w:val="00CE684B"/>
    <w:rsid w:val="00D0398E"/>
    <w:rsid w:val="00D83E57"/>
    <w:rsid w:val="00DA618F"/>
    <w:rsid w:val="00DC681C"/>
    <w:rsid w:val="00DD3CD6"/>
    <w:rsid w:val="00DD7B85"/>
    <w:rsid w:val="00E10805"/>
    <w:rsid w:val="00E170E9"/>
    <w:rsid w:val="00E352A4"/>
    <w:rsid w:val="00E40B2C"/>
    <w:rsid w:val="00E564BA"/>
    <w:rsid w:val="00E70167"/>
    <w:rsid w:val="00E740D9"/>
    <w:rsid w:val="00E82881"/>
    <w:rsid w:val="00EC6FBF"/>
    <w:rsid w:val="00EE179C"/>
    <w:rsid w:val="00EE4CFA"/>
    <w:rsid w:val="00EF2958"/>
    <w:rsid w:val="00F1746F"/>
    <w:rsid w:val="00F22C80"/>
    <w:rsid w:val="00F86BA1"/>
    <w:rsid w:val="00F9319B"/>
    <w:rsid w:val="00F93289"/>
    <w:rsid w:val="00FB0ADC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4E2AA"/>
  <w15:chartTrackingRefBased/>
  <w15:docId w15:val="{B1F51B8E-5CE8-4356-959E-21A2EC1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1"/>
    <w:basedOn w:val="a"/>
    <w:link w:val="para10"/>
    <w:qFormat/>
    <w:rsid w:val="00135557"/>
    <w:pPr>
      <w:ind w:firstLine="539"/>
      <w:jc w:val="both"/>
    </w:pPr>
    <w:rPr>
      <w:sz w:val="24"/>
      <w:szCs w:val="24"/>
      <w:lang w:eastAsia="ru-RU"/>
    </w:rPr>
  </w:style>
  <w:style w:type="character" w:customStyle="1" w:styleId="para10">
    <w:name w:val="para1 Знак"/>
    <w:basedOn w:val="a0"/>
    <w:link w:val="para1"/>
    <w:rsid w:val="00135557"/>
    <w:rPr>
      <w:sz w:val="24"/>
      <w:szCs w:val="24"/>
      <w:lang w:eastAsia="ru-RU"/>
    </w:rPr>
  </w:style>
  <w:style w:type="paragraph" w:customStyle="1" w:styleId="bul1">
    <w:name w:val="bul1"/>
    <w:basedOn w:val="a"/>
    <w:qFormat/>
    <w:rsid w:val="00135557"/>
    <w:pPr>
      <w:numPr>
        <w:numId w:val="1"/>
      </w:numPr>
      <w:spacing w:after="120"/>
      <w:jc w:val="both"/>
    </w:pPr>
    <w:rPr>
      <w:sz w:val="24"/>
      <w:szCs w:val="24"/>
      <w:lang w:eastAsia="ru-RU"/>
    </w:rPr>
  </w:style>
  <w:style w:type="paragraph" w:customStyle="1" w:styleId="zag3">
    <w:name w:val="zag3"/>
    <w:basedOn w:val="a"/>
    <w:link w:val="zag30"/>
    <w:qFormat/>
    <w:rsid w:val="00135557"/>
    <w:pPr>
      <w:spacing w:before="120"/>
    </w:pPr>
    <w:rPr>
      <w:b/>
      <w:bCs/>
      <w:sz w:val="24"/>
      <w:szCs w:val="24"/>
      <w:lang w:eastAsia="ru-RU"/>
    </w:rPr>
  </w:style>
  <w:style w:type="character" w:customStyle="1" w:styleId="zag30">
    <w:name w:val="zag3 Знак"/>
    <w:basedOn w:val="a0"/>
    <w:link w:val="zag3"/>
    <w:rsid w:val="00135557"/>
    <w:rPr>
      <w:b/>
      <w:bCs/>
      <w:sz w:val="24"/>
      <w:szCs w:val="24"/>
      <w:lang w:eastAsia="ru-RU"/>
    </w:rPr>
  </w:style>
  <w:style w:type="paragraph" w:customStyle="1" w:styleId="bulpril">
    <w:name w:val="bul pril"/>
    <w:basedOn w:val="bul1"/>
    <w:link w:val="bulpril0"/>
    <w:qFormat/>
    <w:rsid w:val="00135557"/>
    <w:pPr>
      <w:spacing w:line="240" w:lineRule="auto"/>
      <w:ind w:left="714" w:hanging="357"/>
    </w:pPr>
  </w:style>
  <w:style w:type="character" w:customStyle="1" w:styleId="bulpril0">
    <w:name w:val="bul pril Знак"/>
    <w:basedOn w:val="a0"/>
    <w:link w:val="bulpril"/>
    <w:rsid w:val="00135557"/>
    <w:rPr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1E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1E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1E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1E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1EC1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572820"/>
    <w:pPr>
      <w:spacing w:after="0" w:line="240" w:lineRule="auto"/>
    </w:pPr>
  </w:style>
  <w:style w:type="paragraph" w:styleId="a9">
    <w:name w:val="List Paragraph"/>
    <w:aliases w:val="List_Paragraph,Multilevel para_II,List Paragraph1,Akapit z listą BS,Bullet1,List Paragraph 1,Bullets,References,List Paragraph (numbered (a)),IBL List Paragraph,List Paragraph nowy,Numbered List Paragraph,List Paragraph-ExecSummary"/>
    <w:basedOn w:val="a"/>
    <w:link w:val="aa"/>
    <w:uiPriority w:val="34"/>
    <w:qFormat/>
    <w:rsid w:val="004702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98E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aliases w:val="List_Paragraph Знак,Multilevel para_II Знак,List Paragraph1 Знак,Akapit z listą BS Знак,Bullet1 Знак,List Paragraph 1 Знак,Bullets Знак,References Знак,List Paragraph (numbered (a)) Знак,IBL List Paragraph Знак,List Paragraph nowy Знак"/>
    <w:link w:val="a9"/>
    <w:uiPriority w:val="34"/>
    <w:qFormat/>
    <w:locked/>
    <w:rsid w:val="009C561B"/>
  </w:style>
  <w:style w:type="paragraph" w:styleId="ad">
    <w:name w:val="Normal (Web)"/>
    <w:basedOn w:val="a"/>
    <w:unhideWhenUsed/>
    <w:rsid w:val="0028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4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7F2C"/>
  </w:style>
  <w:style w:type="paragraph" w:styleId="af0">
    <w:name w:val="footer"/>
    <w:basedOn w:val="a"/>
    <w:link w:val="af1"/>
    <w:uiPriority w:val="99"/>
    <w:unhideWhenUsed/>
    <w:rsid w:val="00A47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47F2C"/>
  </w:style>
  <w:style w:type="paragraph" w:customStyle="1" w:styleId="ColorfulList-Accent11">
    <w:name w:val="Colorful List - Accent 11"/>
    <w:basedOn w:val="a"/>
    <w:uiPriority w:val="34"/>
    <w:qFormat/>
    <w:rsid w:val="005C2B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styleId="af2">
    <w:name w:val="Placeholder Text"/>
    <w:basedOn w:val="a0"/>
    <w:uiPriority w:val="99"/>
    <w:semiHidden/>
    <w:rsid w:val="002433D1"/>
    <w:rPr>
      <w:color w:val="808080"/>
    </w:rPr>
  </w:style>
  <w:style w:type="character" w:styleId="af3">
    <w:name w:val="Hyperlink"/>
    <w:basedOn w:val="a0"/>
    <w:uiPriority w:val="99"/>
    <w:unhideWhenUsed/>
    <w:rsid w:val="003A26D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A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u.mew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47BC-1627-437C-B0C4-4BD5F26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7208</Characters>
  <Application>Microsoft Office Word</Application>
  <DocSecurity>0</DocSecurity>
  <Lines>138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Farkhod Abdurakhmonov</cp:lastModifiedBy>
  <cp:revision>3</cp:revision>
  <dcterms:created xsi:type="dcterms:W3CDTF">2024-04-16T11:31:00Z</dcterms:created>
  <dcterms:modified xsi:type="dcterms:W3CDTF">2024-04-16T11:37:00Z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98c8ce3e875240e95f875aacbc49a0fffd4ad27b1441f1d57b4ad7b8911974c1</vt:lpwstr>
  </property>
</Properties>
</file>